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7D5FC" w14:textId="7B176445" w:rsidR="0090364A" w:rsidRDefault="009A2D24" w:rsidP="000B2C0F">
      <w:pPr>
        <w:spacing w:after="0"/>
        <w:rPr>
          <w:rFonts w:ascii="Times New Roman" w:hAnsi="Times New Roman" w:cs="Times New Roman"/>
          <w:b/>
          <w:bCs/>
          <w:sz w:val="24"/>
          <w:szCs w:val="24"/>
        </w:rPr>
      </w:pPr>
      <w:r>
        <w:rPr>
          <w:rFonts w:ascii="Times New Roman" w:hAnsi="Times New Roman" w:cs="Times New Roman"/>
          <w:b/>
          <w:bCs/>
          <w:sz w:val="24"/>
          <w:szCs w:val="24"/>
        </w:rPr>
        <w:t xml:space="preserve">YATAY GEÇİŞ </w:t>
      </w:r>
      <w:r w:rsidR="0090364A" w:rsidRPr="00A65343">
        <w:rPr>
          <w:rFonts w:ascii="Times New Roman" w:hAnsi="Times New Roman" w:cs="Times New Roman"/>
          <w:b/>
          <w:bCs/>
          <w:sz w:val="24"/>
          <w:szCs w:val="24"/>
        </w:rPr>
        <w:t>BAŞVURU FORMU</w:t>
      </w:r>
    </w:p>
    <w:p w14:paraId="6482E6EC" w14:textId="0CE1C7F9" w:rsidR="009A2D24" w:rsidRDefault="009A2D24" w:rsidP="00F013F0">
      <w:pPr>
        <w:spacing w:after="0"/>
        <w:jc w:val="cente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3016"/>
        <w:gridCol w:w="296"/>
        <w:gridCol w:w="1916"/>
        <w:gridCol w:w="1917"/>
        <w:gridCol w:w="1917"/>
      </w:tblGrid>
      <w:tr w:rsidR="009A2D24" w14:paraId="5F9645F1" w14:textId="77777777" w:rsidTr="00612406">
        <w:tc>
          <w:tcPr>
            <w:tcW w:w="9062" w:type="dxa"/>
            <w:gridSpan w:val="5"/>
          </w:tcPr>
          <w:p w14:paraId="061AC32F" w14:textId="77777777" w:rsidR="008A0554" w:rsidRDefault="008A0554" w:rsidP="00F013F0">
            <w:pPr>
              <w:jc w:val="center"/>
              <w:rPr>
                <w:rFonts w:ascii="Times New Roman" w:hAnsi="Times New Roman" w:cs="Times New Roman"/>
                <w:b/>
                <w:bCs/>
              </w:rPr>
            </w:pPr>
          </w:p>
          <w:p w14:paraId="6B2B941D" w14:textId="5D2596E5" w:rsidR="009A2D24" w:rsidRPr="008A0554" w:rsidRDefault="009A2D24" w:rsidP="00F013F0">
            <w:pPr>
              <w:jc w:val="center"/>
              <w:rPr>
                <w:rFonts w:ascii="Times New Roman" w:hAnsi="Times New Roman" w:cs="Times New Roman"/>
                <w:b/>
                <w:bCs/>
              </w:rPr>
            </w:pPr>
            <w:r w:rsidRPr="008A0554">
              <w:rPr>
                <w:rFonts w:ascii="Times New Roman" w:hAnsi="Times New Roman" w:cs="Times New Roman"/>
                <w:b/>
                <w:bCs/>
              </w:rPr>
              <w:t>Lisansüstü Eğitim Enstitüsü Müdürlüğüne</w:t>
            </w:r>
          </w:p>
          <w:p w14:paraId="4123CEDB" w14:textId="77777777" w:rsidR="009A2D24" w:rsidRPr="00596486" w:rsidRDefault="009A2D24" w:rsidP="00F013F0">
            <w:pPr>
              <w:jc w:val="center"/>
              <w:rPr>
                <w:rFonts w:ascii="Times New Roman" w:hAnsi="Times New Roman" w:cs="Times New Roman"/>
                <w:b/>
                <w:bCs/>
                <w:sz w:val="20"/>
                <w:szCs w:val="20"/>
              </w:rPr>
            </w:pPr>
          </w:p>
          <w:p w14:paraId="26D10B77" w14:textId="39390FF2" w:rsidR="009A2D24" w:rsidRPr="00596486" w:rsidRDefault="009A2D24" w:rsidP="00766926">
            <w:pPr>
              <w:jc w:val="both"/>
              <w:rPr>
                <w:rFonts w:ascii="Times New Roman" w:hAnsi="Times New Roman" w:cs="Times New Roman"/>
                <w:sz w:val="20"/>
                <w:szCs w:val="20"/>
              </w:rPr>
            </w:pPr>
            <w:r w:rsidRPr="00596486">
              <w:rPr>
                <w:rFonts w:ascii="Times New Roman" w:hAnsi="Times New Roman" w:cs="Times New Roman"/>
                <w:sz w:val="20"/>
                <w:szCs w:val="20"/>
              </w:rPr>
              <w:t>Aşağıdaki bilgilerim doğrultusunda; KOSTÜ Lisansüstü Eğitim-Öğretim ve Sınav Yönergesi 16.Maddesi</w:t>
            </w:r>
            <w:r w:rsidR="00766926" w:rsidRPr="00596486">
              <w:rPr>
                <w:rFonts w:ascii="Times New Roman" w:hAnsi="Times New Roman" w:cs="Times New Roman"/>
                <w:sz w:val="20"/>
                <w:szCs w:val="20"/>
              </w:rPr>
              <w:t>nde belirlenen şartları sağladığımı beyan eder, Enstitünüz ……………………………………</w:t>
            </w:r>
            <w:r w:rsidR="008A0554">
              <w:rPr>
                <w:rFonts w:ascii="Times New Roman" w:hAnsi="Times New Roman" w:cs="Times New Roman"/>
                <w:sz w:val="20"/>
                <w:szCs w:val="20"/>
              </w:rPr>
              <w:t xml:space="preserve"> </w:t>
            </w:r>
            <w:proofErr w:type="gramStart"/>
            <w:r w:rsidR="00766926" w:rsidRPr="00596486">
              <w:rPr>
                <w:rFonts w:ascii="Times New Roman" w:hAnsi="Times New Roman" w:cs="Times New Roman"/>
                <w:sz w:val="20"/>
                <w:szCs w:val="20"/>
              </w:rPr>
              <w:t>…….</w:t>
            </w:r>
            <w:proofErr w:type="gramEnd"/>
            <w:r w:rsidR="00766926" w:rsidRPr="00596486">
              <w:rPr>
                <w:rFonts w:ascii="Times New Roman" w:hAnsi="Times New Roman" w:cs="Times New Roman"/>
                <w:sz w:val="20"/>
                <w:szCs w:val="20"/>
              </w:rPr>
              <w:t>. Anabilim Dalı, ………………………………</w:t>
            </w:r>
            <w:proofErr w:type="gramStart"/>
            <w:r w:rsidR="00766926" w:rsidRPr="00596486">
              <w:rPr>
                <w:rFonts w:ascii="Times New Roman" w:hAnsi="Times New Roman" w:cs="Times New Roman"/>
                <w:sz w:val="20"/>
                <w:szCs w:val="20"/>
              </w:rPr>
              <w:t>…….</w:t>
            </w:r>
            <w:proofErr w:type="gramEnd"/>
            <w:r w:rsidR="00766926" w:rsidRPr="00596486">
              <w:rPr>
                <w:rFonts w:ascii="Times New Roman" w:hAnsi="Times New Roman" w:cs="Times New Roman"/>
                <w:sz w:val="20"/>
                <w:szCs w:val="20"/>
              </w:rPr>
              <w:t>. Bilim Dalına yatay geçiş başvurumun kabulü hususunda gereğini arz ederim.</w:t>
            </w:r>
          </w:p>
          <w:p w14:paraId="61F3D47C" w14:textId="622B9115" w:rsidR="00766926" w:rsidRPr="00596486" w:rsidRDefault="00766926" w:rsidP="00F013F0">
            <w:pPr>
              <w:jc w:val="center"/>
              <w:rPr>
                <w:rFonts w:ascii="Times New Roman" w:hAnsi="Times New Roman" w:cs="Times New Roman"/>
                <w:sz w:val="20"/>
                <w:szCs w:val="20"/>
              </w:rPr>
            </w:pPr>
          </w:p>
          <w:p w14:paraId="3C69AC05" w14:textId="36A27AAC" w:rsidR="00766926" w:rsidRPr="00596486" w:rsidRDefault="00766926" w:rsidP="00766926">
            <w:pPr>
              <w:jc w:val="right"/>
              <w:rPr>
                <w:rFonts w:ascii="Times New Roman" w:hAnsi="Times New Roman" w:cs="Times New Roman"/>
                <w:sz w:val="20"/>
                <w:szCs w:val="20"/>
              </w:rPr>
            </w:pPr>
            <w:r w:rsidRPr="00596486">
              <w:rPr>
                <w:rFonts w:ascii="Times New Roman" w:hAnsi="Times New Roman" w:cs="Times New Roman"/>
                <w:sz w:val="20"/>
                <w:szCs w:val="20"/>
              </w:rPr>
              <w:t>..… / ..… / 20</w:t>
            </w:r>
            <w:proofErr w:type="gramStart"/>
            <w:r w:rsidRPr="00596486">
              <w:rPr>
                <w:rFonts w:ascii="Times New Roman" w:hAnsi="Times New Roman" w:cs="Times New Roman"/>
                <w:sz w:val="20"/>
                <w:szCs w:val="20"/>
              </w:rPr>
              <w:t xml:space="preserve"> ..</w:t>
            </w:r>
            <w:proofErr w:type="gramEnd"/>
            <w:r w:rsidRPr="00596486">
              <w:rPr>
                <w:rFonts w:ascii="Times New Roman" w:hAnsi="Times New Roman" w:cs="Times New Roman"/>
                <w:sz w:val="20"/>
                <w:szCs w:val="20"/>
              </w:rPr>
              <w:t xml:space="preserve"> </w:t>
            </w:r>
          </w:p>
          <w:p w14:paraId="1C50B757" w14:textId="47F04648" w:rsidR="009A2D24" w:rsidRPr="00596486" w:rsidRDefault="00766926" w:rsidP="004074CE">
            <w:pPr>
              <w:jc w:val="right"/>
              <w:rPr>
                <w:rFonts w:ascii="Times New Roman" w:hAnsi="Times New Roman" w:cs="Times New Roman"/>
                <w:sz w:val="20"/>
                <w:szCs w:val="20"/>
              </w:rPr>
            </w:pPr>
            <w:r w:rsidRPr="00596486">
              <w:rPr>
                <w:rFonts w:ascii="Times New Roman" w:hAnsi="Times New Roman" w:cs="Times New Roman"/>
                <w:sz w:val="20"/>
                <w:szCs w:val="20"/>
              </w:rPr>
              <w:t>Öğrencinin İmzası</w:t>
            </w:r>
          </w:p>
        </w:tc>
      </w:tr>
      <w:tr w:rsidR="00766926" w:rsidRPr="00596486" w14:paraId="69E42E1B" w14:textId="77777777" w:rsidTr="00666328">
        <w:tc>
          <w:tcPr>
            <w:tcW w:w="9062" w:type="dxa"/>
            <w:gridSpan w:val="5"/>
          </w:tcPr>
          <w:p w14:paraId="2761B186" w14:textId="416CDDB5" w:rsidR="00766926" w:rsidRPr="00596486" w:rsidRDefault="00766926" w:rsidP="00F013F0">
            <w:pPr>
              <w:jc w:val="center"/>
              <w:rPr>
                <w:rFonts w:ascii="Times New Roman" w:hAnsi="Times New Roman" w:cs="Times New Roman"/>
                <w:b/>
                <w:bCs/>
              </w:rPr>
            </w:pPr>
            <w:r w:rsidRPr="00596486">
              <w:rPr>
                <w:rFonts w:ascii="Times New Roman" w:hAnsi="Times New Roman" w:cs="Times New Roman"/>
                <w:b/>
                <w:bCs/>
              </w:rPr>
              <w:t>Öğrencinin Kimlik Bilgileri</w:t>
            </w:r>
          </w:p>
        </w:tc>
      </w:tr>
      <w:tr w:rsidR="00766926" w14:paraId="704A91F8" w14:textId="77777777" w:rsidTr="00766926">
        <w:tc>
          <w:tcPr>
            <w:tcW w:w="3016" w:type="dxa"/>
          </w:tcPr>
          <w:p w14:paraId="71C9A623" w14:textId="69568974" w:rsidR="00766926" w:rsidRPr="00596486" w:rsidRDefault="00766926" w:rsidP="00766926">
            <w:pPr>
              <w:rPr>
                <w:rFonts w:ascii="Times New Roman" w:hAnsi="Times New Roman" w:cs="Times New Roman"/>
                <w:b/>
                <w:bCs/>
              </w:rPr>
            </w:pPr>
            <w:r w:rsidRPr="00596486">
              <w:rPr>
                <w:rFonts w:ascii="Times New Roman" w:hAnsi="Times New Roman" w:cs="Times New Roman"/>
              </w:rPr>
              <w:t xml:space="preserve">Adı </w:t>
            </w:r>
          </w:p>
        </w:tc>
        <w:tc>
          <w:tcPr>
            <w:tcW w:w="296" w:type="dxa"/>
          </w:tcPr>
          <w:p w14:paraId="5FF76EDF" w14:textId="37E416C9" w:rsidR="00766926" w:rsidRPr="00596486" w:rsidRDefault="00766926" w:rsidP="00766926">
            <w:pPr>
              <w:jc w:val="center"/>
              <w:rPr>
                <w:rFonts w:ascii="Times New Roman" w:hAnsi="Times New Roman" w:cs="Times New Roman"/>
                <w:b/>
                <w:bCs/>
              </w:rPr>
            </w:pPr>
            <w:r w:rsidRPr="00596486">
              <w:rPr>
                <w:rFonts w:ascii="Times New Roman" w:hAnsi="Times New Roman" w:cs="Times New Roman"/>
              </w:rPr>
              <w:t>:</w:t>
            </w:r>
          </w:p>
        </w:tc>
        <w:tc>
          <w:tcPr>
            <w:tcW w:w="5750" w:type="dxa"/>
            <w:gridSpan w:val="3"/>
          </w:tcPr>
          <w:p w14:paraId="3265390E" w14:textId="77777777" w:rsidR="00766926" w:rsidRPr="00596486" w:rsidRDefault="00766926" w:rsidP="00766926">
            <w:pPr>
              <w:jc w:val="center"/>
              <w:rPr>
                <w:rFonts w:ascii="Times New Roman" w:hAnsi="Times New Roman" w:cs="Times New Roman"/>
                <w:b/>
                <w:bCs/>
              </w:rPr>
            </w:pPr>
          </w:p>
        </w:tc>
      </w:tr>
      <w:tr w:rsidR="00766926" w14:paraId="5B2A8CD5" w14:textId="77777777" w:rsidTr="00766926">
        <w:tc>
          <w:tcPr>
            <w:tcW w:w="3016" w:type="dxa"/>
          </w:tcPr>
          <w:p w14:paraId="77CEC6A9" w14:textId="444AE939" w:rsidR="00766926" w:rsidRPr="00596486" w:rsidRDefault="00766926" w:rsidP="00766926">
            <w:pPr>
              <w:rPr>
                <w:rFonts w:ascii="Times New Roman" w:hAnsi="Times New Roman" w:cs="Times New Roman"/>
                <w:b/>
                <w:bCs/>
              </w:rPr>
            </w:pPr>
            <w:r w:rsidRPr="00596486">
              <w:rPr>
                <w:rFonts w:ascii="Times New Roman" w:hAnsi="Times New Roman" w:cs="Times New Roman"/>
              </w:rPr>
              <w:t xml:space="preserve">Soyadı </w:t>
            </w:r>
          </w:p>
        </w:tc>
        <w:tc>
          <w:tcPr>
            <w:tcW w:w="296" w:type="dxa"/>
          </w:tcPr>
          <w:p w14:paraId="52A82D11" w14:textId="08E1FF22" w:rsidR="00766926" w:rsidRPr="00596486" w:rsidRDefault="00766926" w:rsidP="00766926">
            <w:pPr>
              <w:jc w:val="center"/>
              <w:rPr>
                <w:rFonts w:ascii="Times New Roman" w:hAnsi="Times New Roman" w:cs="Times New Roman"/>
                <w:b/>
                <w:bCs/>
              </w:rPr>
            </w:pPr>
            <w:r w:rsidRPr="00596486">
              <w:rPr>
                <w:rFonts w:ascii="Times New Roman" w:hAnsi="Times New Roman" w:cs="Times New Roman"/>
              </w:rPr>
              <w:t>:</w:t>
            </w:r>
          </w:p>
        </w:tc>
        <w:tc>
          <w:tcPr>
            <w:tcW w:w="5750" w:type="dxa"/>
            <w:gridSpan w:val="3"/>
          </w:tcPr>
          <w:p w14:paraId="18D5BFC4" w14:textId="77777777" w:rsidR="00766926" w:rsidRPr="00596486" w:rsidRDefault="00766926" w:rsidP="00766926">
            <w:pPr>
              <w:jc w:val="center"/>
              <w:rPr>
                <w:rFonts w:ascii="Times New Roman" w:hAnsi="Times New Roman" w:cs="Times New Roman"/>
                <w:b/>
                <w:bCs/>
              </w:rPr>
            </w:pPr>
          </w:p>
        </w:tc>
      </w:tr>
      <w:tr w:rsidR="00766926" w14:paraId="003B58C7" w14:textId="77777777" w:rsidTr="00766926">
        <w:tc>
          <w:tcPr>
            <w:tcW w:w="3016" w:type="dxa"/>
          </w:tcPr>
          <w:p w14:paraId="0A699DED" w14:textId="61058381" w:rsidR="00766926" w:rsidRPr="00596486" w:rsidRDefault="00766926" w:rsidP="00766926">
            <w:pPr>
              <w:rPr>
                <w:rFonts w:ascii="Times New Roman" w:hAnsi="Times New Roman" w:cs="Times New Roman"/>
                <w:b/>
                <w:bCs/>
              </w:rPr>
            </w:pPr>
            <w:proofErr w:type="gramStart"/>
            <w:r w:rsidRPr="00596486">
              <w:rPr>
                <w:rFonts w:ascii="Times New Roman" w:hAnsi="Times New Roman" w:cs="Times New Roman"/>
              </w:rPr>
              <w:t>TC</w:t>
            </w:r>
            <w:proofErr w:type="gramEnd"/>
            <w:r w:rsidRPr="00596486">
              <w:rPr>
                <w:rFonts w:ascii="Times New Roman" w:hAnsi="Times New Roman" w:cs="Times New Roman"/>
              </w:rPr>
              <w:t xml:space="preserve"> Kimlik No</w:t>
            </w:r>
          </w:p>
        </w:tc>
        <w:tc>
          <w:tcPr>
            <w:tcW w:w="296" w:type="dxa"/>
          </w:tcPr>
          <w:p w14:paraId="10DC38B6" w14:textId="2B92E8FF" w:rsidR="00766926" w:rsidRPr="00596486" w:rsidRDefault="00766926" w:rsidP="00766926">
            <w:pPr>
              <w:jc w:val="center"/>
              <w:rPr>
                <w:rFonts w:ascii="Times New Roman" w:hAnsi="Times New Roman" w:cs="Times New Roman"/>
                <w:b/>
                <w:bCs/>
              </w:rPr>
            </w:pPr>
            <w:r w:rsidRPr="00596486">
              <w:rPr>
                <w:rFonts w:ascii="Times New Roman" w:hAnsi="Times New Roman" w:cs="Times New Roman"/>
              </w:rPr>
              <w:t>:</w:t>
            </w:r>
          </w:p>
        </w:tc>
        <w:tc>
          <w:tcPr>
            <w:tcW w:w="5750" w:type="dxa"/>
            <w:gridSpan w:val="3"/>
          </w:tcPr>
          <w:p w14:paraId="6B7846A7" w14:textId="77777777" w:rsidR="00766926" w:rsidRPr="00596486" w:rsidRDefault="00766926" w:rsidP="00766926">
            <w:pPr>
              <w:jc w:val="center"/>
              <w:rPr>
                <w:rFonts w:ascii="Times New Roman" w:hAnsi="Times New Roman" w:cs="Times New Roman"/>
                <w:b/>
                <w:bCs/>
              </w:rPr>
            </w:pPr>
          </w:p>
        </w:tc>
      </w:tr>
      <w:tr w:rsidR="00F6580F" w14:paraId="319A204D" w14:textId="77777777" w:rsidTr="003A6EA3">
        <w:tc>
          <w:tcPr>
            <w:tcW w:w="9062" w:type="dxa"/>
            <w:gridSpan w:val="5"/>
          </w:tcPr>
          <w:p w14:paraId="6AA75CA5" w14:textId="64B274EB" w:rsidR="00F6580F" w:rsidRPr="00596486" w:rsidRDefault="00F6580F" w:rsidP="00F6580F">
            <w:pPr>
              <w:jc w:val="center"/>
              <w:rPr>
                <w:rFonts w:ascii="Times New Roman" w:hAnsi="Times New Roman" w:cs="Times New Roman"/>
                <w:b/>
                <w:bCs/>
              </w:rPr>
            </w:pPr>
            <w:r w:rsidRPr="00596486">
              <w:rPr>
                <w:rFonts w:ascii="Times New Roman" w:hAnsi="Times New Roman" w:cs="Times New Roman"/>
                <w:b/>
                <w:bCs/>
              </w:rPr>
              <w:t>Öğrencinin Eğitim Bilgileri</w:t>
            </w:r>
          </w:p>
        </w:tc>
      </w:tr>
      <w:tr w:rsidR="00F6580F" w:rsidRPr="00ED30D3" w14:paraId="7CD0DDA0" w14:textId="77777777" w:rsidTr="00766926">
        <w:tc>
          <w:tcPr>
            <w:tcW w:w="3016" w:type="dxa"/>
          </w:tcPr>
          <w:p w14:paraId="7FC9712D" w14:textId="3CFB4865" w:rsidR="00F6580F" w:rsidRPr="00ED30D3" w:rsidRDefault="00F6580F" w:rsidP="00F6580F">
            <w:pPr>
              <w:rPr>
                <w:rFonts w:ascii="Times New Roman" w:hAnsi="Times New Roman" w:cs="Times New Roman"/>
                <w:b/>
                <w:bCs/>
                <w:sz w:val="20"/>
                <w:szCs w:val="20"/>
              </w:rPr>
            </w:pPr>
            <w:r w:rsidRPr="00ED30D3">
              <w:rPr>
                <w:rFonts w:ascii="Times New Roman" w:hAnsi="Times New Roman" w:cs="Times New Roman"/>
                <w:b/>
                <w:bCs/>
                <w:sz w:val="20"/>
                <w:szCs w:val="20"/>
              </w:rPr>
              <w:t>Kayıtlı Olduğu Üniversite</w:t>
            </w:r>
          </w:p>
        </w:tc>
        <w:tc>
          <w:tcPr>
            <w:tcW w:w="296" w:type="dxa"/>
          </w:tcPr>
          <w:p w14:paraId="6E07D5F7" w14:textId="0F151FAA" w:rsidR="00F6580F" w:rsidRPr="00ED30D3" w:rsidRDefault="00F6580F" w:rsidP="00F6580F">
            <w:pPr>
              <w:jc w:val="center"/>
              <w:rPr>
                <w:rFonts w:ascii="Times New Roman" w:hAnsi="Times New Roman" w:cs="Times New Roman"/>
                <w:b/>
                <w:bCs/>
                <w:sz w:val="20"/>
                <w:szCs w:val="20"/>
              </w:rPr>
            </w:pPr>
            <w:r w:rsidRPr="00ED30D3">
              <w:rPr>
                <w:rFonts w:ascii="Times New Roman" w:hAnsi="Times New Roman" w:cs="Times New Roman"/>
                <w:b/>
                <w:bCs/>
                <w:sz w:val="20"/>
                <w:szCs w:val="20"/>
              </w:rPr>
              <w:t>:</w:t>
            </w:r>
          </w:p>
        </w:tc>
        <w:tc>
          <w:tcPr>
            <w:tcW w:w="5750" w:type="dxa"/>
            <w:gridSpan w:val="3"/>
          </w:tcPr>
          <w:p w14:paraId="3DA84E4E" w14:textId="77777777" w:rsidR="00F6580F" w:rsidRPr="00ED30D3" w:rsidRDefault="00F6580F" w:rsidP="00F6580F">
            <w:pPr>
              <w:jc w:val="center"/>
              <w:rPr>
                <w:rFonts w:ascii="Times New Roman" w:hAnsi="Times New Roman" w:cs="Times New Roman"/>
                <w:b/>
                <w:bCs/>
                <w:sz w:val="20"/>
                <w:szCs w:val="20"/>
              </w:rPr>
            </w:pPr>
          </w:p>
        </w:tc>
      </w:tr>
      <w:tr w:rsidR="00F6580F" w:rsidRPr="00ED30D3" w14:paraId="19F73C90" w14:textId="77777777" w:rsidTr="00766926">
        <w:tc>
          <w:tcPr>
            <w:tcW w:w="3016" w:type="dxa"/>
          </w:tcPr>
          <w:p w14:paraId="58732ABE" w14:textId="772376FC" w:rsidR="00F6580F" w:rsidRPr="00ED30D3" w:rsidRDefault="00F6580F" w:rsidP="00F6580F">
            <w:pPr>
              <w:rPr>
                <w:rFonts w:ascii="Times New Roman" w:hAnsi="Times New Roman" w:cs="Times New Roman"/>
                <w:b/>
                <w:bCs/>
                <w:sz w:val="20"/>
                <w:szCs w:val="20"/>
              </w:rPr>
            </w:pPr>
            <w:r w:rsidRPr="00ED30D3">
              <w:rPr>
                <w:rFonts w:ascii="Times New Roman" w:hAnsi="Times New Roman" w:cs="Times New Roman"/>
                <w:b/>
                <w:bCs/>
                <w:sz w:val="20"/>
                <w:szCs w:val="20"/>
              </w:rPr>
              <w:t>Enstitü</w:t>
            </w:r>
          </w:p>
        </w:tc>
        <w:tc>
          <w:tcPr>
            <w:tcW w:w="296" w:type="dxa"/>
          </w:tcPr>
          <w:p w14:paraId="553BA9FE" w14:textId="2698A2F3" w:rsidR="00F6580F" w:rsidRPr="00ED30D3" w:rsidRDefault="00F6580F" w:rsidP="00F6580F">
            <w:pPr>
              <w:jc w:val="center"/>
              <w:rPr>
                <w:rFonts w:ascii="Times New Roman" w:hAnsi="Times New Roman" w:cs="Times New Roman"/>
                <w:b/>
                <w:bCs/>
                <w:sz w:val="20"/>
                <w:szCs w:val="20"/>
              </w:rPr>
            </w:pPr>
            <w:r w:rsidRPr="00ED30D3">
              <w:rPr>
                <w:rFonts w:ascii="Times New Roman" w:hAnsi="Times New Roman" w:cs="Times New Roman"/>
                <w:b/>
                <w:bCs/>
                <w:sz w:val="20"/>
                <w:szCs w:val="20"/>
              </w:rPr>
              <w:t>:</w:t>
            </w:r>
          </w:p>
        </w:tc>
        <w:tc>
          <w:tcPr>
            <w:tcW w:w="5750" w:type="dxa"/>
            <w:gridSpan w:val="3"/>
          </w:tcPr>
          <w:p w14:paraId="6CF54F7C" w14:textId="77777777" w:rsidR="00F6580F" w:rsidRPr="00ED30D3" w:rsidRDefault="00F6580F" w:rsidP="00F6580F">
            <w:pPr>
              <w:jc w:val="center"/>
              <w:rPr>
                <w:rFonts w:ascii="Times New Roman" w:hAnsi="Times New Roman" w:cs="Times New Roman"/>
                <w:b/>
                <w:bCs/>
                <w:sz w:val="20"/>
                <w:szCs w:val="20"/>
              </w:rPr>
            </w:pPr>
          </w:p>
        </w:tc>
      </w:tr>
      <w:tr w:rsidR="00F6580F" w:rsidRPr="00ED30D3" w14:paraId="6A6F413A" w14:textId="77777777" w:rsidTr="00766926">
        <w:tc>
          <w:tcPr>
            <w:tcW w:w="3016" w:type="dxa"/>
          </w:tcPr>
          <w:p w14:paraId="115E628F" w14:textId="464811B3" w:rsidR="00F6580F" w:rsidRPr="00ED30D3" w:rsidRDefault="00F6580F" w:rsidP="00F6580F">
            <w:pPr>
              <w:rPr>
                <w:rFonts w:ascii="Times New Roman" w:hAnsi="Times New Roman" w:cs="Times New Roman"/>
                <w:b/>
                <w:bCs/>
                <w:sz w:val="20"/>
                <w:szCs w:val="20"/>
              </w:rPr>
            </w:pPr>
            <w:r w:rsidRPr="00ED30D3">
              <w:rPr>
                <w:rFonts w:ascii="Times New Roman" w:hAnsi="Times New Roman" w:cs="Times New Roman"/>
                <w:b/>
                <w:bCs/>
                <w:sz w:val="20"/>
                <w:szCs w:val="20"/>
              </w:rPr>
              <w:t>Enstitü Anabilim Dalı</w:t>
            </w:r>
          </w:p>
        </w:tc>
        <w:tc>
          <w:tcPr>
            <w:tcW w:w="296" w:type="dxa"/>
          </w:tcPr>
          <w:p w14:paraId="6CF7B9A0" w14:textId="55DBC9D5" w:rsidR="00F6580F" w:rsidRPr="00ED30D3" w:rsidRDefault="00F6580F" w:rsidP="00F6580F">
            <w:pPr>
              <w:jc w:val="center"/>
              <w:rPr>
                <w:rFonts w:ascii="Times New Roman" w:hAnsi="Times New Roman" w:cs="Times New Roman"/>
                <w:b/>
                <w:bCs/>
                <w:sz w:val="20"/>
                <w:szCs w:val="20"/>
              </w:rPr>
            </w:pPr>
            <w:r w:rsidRPr="00ED30D3">
              <w:rPr>
                <w:rFonts w:ascii="Times New Roman" w:hAnsi="Times New Roman" w:cs="Times New Roman"/>
                <w:b/>
                <w:bCs/>
                <w:sz w:val="20"/>
                <w:szCs w:val="20"/>
              </w:rPr>
              <w:t>:</w:t>
            </w:r>
          </w:p>
        </w:tc>
        <w:tc>
          <w:tcPr>
            <w:tcW w:w="5750" w:type="dxa"/>
            <w:gridSpan w:val="3"/>
          </w:tcPr>
          <w:p w14:paraId="7699195F" w14:textId="77777777" w:rsidR="00F6580F" w:rsidRPr="00ED30D3" w:rsidRDefault="00F6580F" w:rsidP="00F6580F">
            <w:pPr>
              <w:jc w:val="center"/>
              <w:rPr>
                <w:rFonts w:ascii="Times New Roman" w:hAnsi="Times New Roman" w:cs="Times New Roman"/>
                <w:b/>
                <w:bCs/>
                <w:sz w:val="20"/>
                <w:szCs w:val="20"/>
              </w:rPr>
            </w:pPr>
          </w:p>
        </w:tc>
      </w:tr>
      <w:tr w:rsidR="00F6580F" w:rsidRPr="00ED30D3" w14:paraId="5E47AC39" w14:textId="77777777" w:rsidTr="00766926">
        <w:tc>
          <w:tcPr>
            <w:tcW w:w="3016" w:type="dxa"/>
          </w:tcPr>
          <w:p w14:paraId="1DC855D9" w14:textId="448416C6" w:rsidR="00F6580F" w:rsidRPr="00ED30D3" w:rsidRDefault="00F6580F" w:rsidP="00F6580F">
            <w:pPr>
              <w:rPr>
                <w:rFonts w:ascii="Times New Roman" w:hAnsi="Times New Roman" w:cs="Times New Roman"/>
                <w:b/>
                <w:bCs/>
                <w:sz w:val="20"/>
                <w:szCs w:val="20"/>
              </w:rPr>
            </w:pPr>
            <w:r w:rsidRPr="00ED30D3">
              <w:rPr>
                <w:rFonts w:ascii="Times New Roman" w:hAnsi="Times New Roman" w:cs="Times New Roman"/>
                <w:b/>
                <w:bCs/>
                <w:sz w:val="20"/>
                <w:szCs w:val="20"/>
              </w:rPr>
              <w:t>Enstitü Bilim Dalı</w:t>
            </w:r>
          </w:p>
        </w:tc>
        <w:tc>
          <w:tcPr>
            <w:tcW w:w="296" w:type="dxa"/>
          </w:tcPr>
          <w:p w14:paraId="29922B98" w14:textId="1A6A8472" w:rsidR="00F6580F" w:rsidRPr="00ED30D3" w:rsidRDefault="00F6580F" w:rsidP="00F6580F">
            <w:pPr>
              <w:jc w:val="center"/>
              <w:rPr>
                <w:rFonts w:ascii="Times New Roman" w:hAnsi="Times New Roman" w:cs="Times New Roman"/>
                <w:b/>
                <w:bCs/>
                <w:sz w:val="20"/>
                <w:szCs w:val="20"/>
              </w:rPr>
            </w:pPr>
            <w:r w:rsidRPr="00ED30D3">
              <w:rPr>
                <w:rFonts w:ascii="Times New Roman" w:hAnsi="Times New Roman" w:cs="Times New Roman"/>
                <w:b/>
                <w:bCs/>
                <w:sz w:val="20"/>
                <w:szCs w:val="20"/>
              </w:rPr>
              <w:t>:</w:t>
            </w:r>
          </w:p>
        </w:tc>
        <w:tc>
          <w:tcPr>
            <w:tcW w:w="5750" w:type="dxa"/>
            <w:gridSpan w:val="3"/>
          </w:tcPr>
          <w:p w14:paraId="679F1DD0" w14:textId="0367CD14" w:rsidR="00F6580F" w:rsidRPr="00ED30D3" w:rsidRDefault="00F6580F" w:rsidP="00F6580F">
            <w:pPr>
              <w:jc w:val="center"/>
              <w:rPr>
                <w:rFonts w:ascii="Times New Roman" w:hAnsi="Times New Roman" w:cs="Times New Roman"/>
                <w:b/>
                <w:bCs/>
                <w:sz w:val="20"/>
                <w:szCs w:val="20"/>
              </w:rPr>
            </w:pPr>
          </w:p>
        </w:tc>
      </w:tr>
      <w:tr w:rsidR="00F6580F" w:rsidRPr="00ED30D3" w14:paraId="6F4ED425" w14:textId="77777777" w:rsidTr="00766926">
        <w:tc>
          <w:tcPr>
            <w:tcW w:w="3016" w:type="dxa"/>
          </w:tcPr>
          <w:p w14:paraId="105DB7E1" w14:textId="0237B4C8" w:rsidR="00F6580F" w:rsidRPr="00ED30D3" w:rsidRDefault="00F6580F" w:rsidP="00F6580F">
            <w:pPr>
              <w:rPr>
                <w:rFonts w:ascii="Times New Roman" w:hAnsi="Times New Roman" w:cs="Times New Roman"/>
                <w:b/>
                <w:bCs/>
                <w:sz w:val="20"/>
                <w:szCs w:val="20"/>
              </w:rPr>
            </w:pPr>
            <w:r w:rsidRPr="00ED30D3">
              <w:rPr>
                <w:rFonts w:ascii="Times New Roman" w:hAnsi="Times New Roman" w:cs="Times New Roman"/>
                <w:b/>
                <w:bCs/>
                <w:sz w:val="20"/>
                <w:szCs w:val="20"/>
              </w:rPr>
              <w:t>Kayıt Tarihi</w:t>
            </w:r>
          </w:p>
        </w:tc>
        <w:tc>
          <w:tcPr>
            <w:tcW w:w="296" w:type="dxa"/>
          </w:tcPr>
          <w:p w14:paraId="7663DBDF" w14:textId="2E1F026C" w:rsidR="00F6580F" w:rsidRPr="00ED30D3" w:rsidRDefault="00F6580F" w:rsidP="00F6580F">
            <w:pPr>
              <w:jc w:val="center"/>
              <w:rPr>
                <w:rFonts w:ascii="Times New Roman" w:hAnsi="Times New Roman" w:cs="Times New Roman"/>
                <w:b/>
                <w:bCs/>
                <w:sz w:val="20"/>
                <w:szCs w:val="20"/>
              </w:rPr>
            </w:pPr>
            <w:r w:rsidRPr="00ED30D3">
              <w:rPr>
                <w:rFonts w:ascii="Times New Roman" w:hAnsi="Times New Roman" w:cs="Times New Roman"/>
                <w:b/>
                <w:bCs/>
                <w:sz w:val="20"/>
                <w:szCs w:val="20"/>
              </w:rPr>
              <w:t>:</w:t>
            </w:r>
          </w:p>
        </w:tc>
        <w:tc>
          <w:tcPr>
            <w:tcW w:w="5750" w:type="dxa"/>
            <w:gridSpan w:val="3"/>
          </w:tcPr>
          <w:p w14:paraId="6FF6EF7F" w14:textId="77777777" w:rsidR="00F6580F" w:rsidRPr="00ED30D3" w:rsidRDefault="00F6580F" w:rsidP="00F6580F">
            <w:pPr>
              <w:jc w:val="center"/>
              <w:rPr>
                <w:rFonts w:ascii="Times New Roman" w:hAnsi="Times New Roman" w:cs="Times New Roman"/>
                <w:b/>
                <w:bCs/>
                <w:sz w:val="20"/>
                <w:szCs w:val="20"/>
              </w:rPr>
            </w:pPr>
          </w:p>
        </w:tc>
      </w:tr>
      <w:tr w:rsidR="00F6580F" w:rsidRPr="00ED30D3" w14:paraId="6C8574E9" w14:textId="77777777" w:rsidTr="00766926">
        <w:tc>
          <w:tcPr>
            <w:tcW w:w="3016" w:type="dxa"/>
          </w:tcPr>
          <w:p w14:paraId="0DE8103D" w14:textId="66CF5880" w:rsidR="00F6580F" w:rsidRPr="00ED30D3" w:rsidRDefault="00F6580F" w:rsidP="00F6580F">
            <w:pPr>
              <w:rPr>
                <w:rFonts w:ascii="Times New Roman" w:hAnsi="Times New Roman" w:cs="Times New Roman"/>
                <w:b/>
                <w:bCs/>
                <w:sz w:val="20"/>
                <w:szCs w:val="20"/>
              </w:rPr>
            </w:pPr>
            <w:r w:rsidRPr="00ED30D3">
              <w:rPr>
                <w:rFonts w:ascii="Times New Roman" w:hAnsi="Times New Roman" w:cs="Times New Roman"/>
                <w:b/>
                <w:bCs/>
                <w:sz w:val="20"/>
                <w:szCs w:val="20"/>
              </w:rPr>
              <w:t>Kullandığı Yarıyıl</w:t>
            </w:r>
          </w:p>
        </w:tc>
        <w:tc>
          <w:tcPr>
            <w:tcW w:w="296" w:type="dxa"/>
          </w:tcPr>
          <w:p w14:paraId="1AC3A0BF" w14:textId="3B8325CE" w:rsidR="00F6580F" w:rsidRPr="00ED30D3" w:rsidRDefault="00F6580F" w:rsidP="00F6580F">
            <w:pPr>
              <w:jc w:val="center"/>
              <w:rPr>
                <w:rFonts w:ascii="Times New Roman" w:hAnsi="Times New Roman" w:cs="Times New Roman"/>
                <w:b/>
                <w:bCs/>
                <w:sz w:val="20"/>
                <w:szCs w:val="20"/>
              </w:rPr>
            </w:pPr>
            <w:r w:rsidRPr="00ED30D3">
              <w:rPr>
                <w:rFonts w:ascii="Times New Roman" w:hAnsi="Times New Roman" w:cs="Times New Roman"/>
                <w:b/>
                <w:bCs/>
                <w:sz w:val="20"/>
                <w:szCs w:val="20"/>
              </w:rPr>
              <w:t>:</w:t>
            </w:r>
          </w:p>
        </w:tc>
        <w:tc>
          <w:tcPr>
            <w:tcW w:w="5750" w:type="dxa"/>
            <w:gridSpan w:val="3"/>
          </w:tcPr>
          <w:p w14:paraId="5DFA75C8" w14:textId="77777777" w:rsidR="00F6580F" w:rsidRPr="00ED30D3" w:rsidRDefault="00F6580F" w:rsidP="00F6580F">
            <w:pPr>
              <w:jc w:val="center"/>
              <w:rPr>
                <w:rFonts w:ascii="Times New Roman" w:hAnsi="Times New Roman" w:cs="Times New Roman"/>
                <w:b/>
                <w:bCs/>
                <w:sz w:val="20"/>
                <w:szCs w:val="20"/>
              </w:rPr>
            </w:pPr>
          </w:p>
        </w:tc>
      </w:tr>
      <w:tr w:rsidR="00F6580F" w:rsidRPr="00ED30D3" w14:paraId="5DE7CB18" w14:textId="77777777" w:rsidTr="00766926">
        <w:tc>
          <w:tcPr>
            <w:tcW w:w="3016" w:type="dxa"/>
          </w:tcPr>
          <w:p w14:paraId="3BEF3B39" w14:textId="223E733B" w:rsidR="00F6580F" w:rsidRPr="00ED30D3" w:rsidRDefault="00F6580F" w:rsidP="00F6580F">
            <w:pPr>
              <w:rPr>
                <w:rFonts w:ascii="Times New Roman" w:hAnsi="Times New Roman" w:cs="Times New Roman"/>
                <w:b/>
                <w:bCs/>
                <w:sz w:val="20"/>
                <w:szCs w:val="20"/>
              </w:rPr>
            </w:pPr>
            <w:r w:rsidRPr="00ED30D3">
              <w:rPr>
                <w:rFonts w:ascii="Times New Roman" w:hAnsi="Times New Roman" w:cs="Times New Roman"/>
                <w:b/>
                <w:bCs/>
                <w:sz w:val="20"/>
                <w:szCs w:val="20"/>
              </w:rPr>
              <w:t>Aşaması</w:t>
            </w:r>
          </w:p>
        </w:tc>
        <w:tc>
          <w:tcPr>
            <w:tcW w:w="296" w:type="dxa"/>
          </w:tcPr>
          <w:p w14:paraId="63BFD6C4" w14:textId="77777777" w:rsidR="00F6580F" w:rsidRPr="00ED30D3" w:rsidRDefault="00F6580F" w:rsidP="00F6580F">
            <w:pPr>
              <w:jc w:val="center"/>
              <w:rPr>
                <w:rFonts w:ascii="Times New Roman" w:hAnsi="Times New Roman" w:cs="Times New Roman"/>
                <w:b/>
                <w:bCs/>
                <w:sz w:val="20"/>
                <w:szCs w:val="20"/>
              </w:rPr>
            </w:pPr>
          </w:p>
        </w:tc>
        <w:tc>
          <w:tcPr>
            <w:tcW w:w="1916" w:type="dxa"/>
          </w:tcPr>
          <w:p w14:paraId="017F5919" w14:textId="338EE6EF" w:rsidR="00F6580F" w:rsidRPr="00ED30D3" w:rsidRDefault="00F6580F" w:rsidP="00F6580F">
            <w:pPr>
              <w:jc w:val="center"/>
              <w:rPr>
                <w:rFonts w:ascii="Times New Roman" w:hAnsi="Times New Roman" w:cs="Times New Roman"/>
                <w:b/>
                <w:bCs/>
                <w:sz w:val="20"/>
                <w:szCs w:val="20"/>
              </w:rPr>
            </w:pPr>
            <w:r w:rsidRPr="00ED30D3">
              <w:rPr>
                <w:rFonts w:ascii="Times New Roman" w:hAnsi="Times New Roman" w:cs="Times New Roman"/>
                <w:b/>
                <w:bCs/>
                <w:sz w:val="20"/>
                <w:szCs w:val="20"/>
              </w:rPr>
              <w:t xml:space="preserve">Ders </w:t>
            </w:r>
            <w:proofErr w:type="gramStart"/>
            <w:r w:rsidRPr="00ED30D3">
              <w:rPr>
                <w:rFonts w:ascii="Times New Roman" w:hAnsi="Times New Roman" w:cs="Times New Roman"/>
                <w:b/>
                <w:bCs/>
                <w:sz w:val="20"/>
                <w:szCs w:val="20"/>
              </w:rPr>
              <w:t>(  )</w:t>
            </w:r>
            <w:proofErr w:type="gramEnd"/>
          </w:p>
        </w:tc>
        <w:tc>
          <w:tcPr>
            <w:tcW w:w="1917" w:type="dxa"/>
          </w:tcPr>
          <w:p w14:paraId="0D89BA60" w14:textId="6657C47F" w:rsidR="00F6580F" w:rsidRPr="00ED30D3" w:rsidRDefault="00F6580F" w:rsidP="00F6580F">
            <w:pPr>
              <w:jc w:val="center"/>
              <w:rPr>
                <w:rFonts w:ascii="Times New Roman" w:hAnsi="Times New Roman" w:cs="Times New Roman"/>
                <w:b/>
                <w:bCs/>
                <w:sz w:val="20"/>
                <w:szCs w:val="20"/>
              </w:rPr>
            </w:pPr>
            <w:r w:rsidRPr="00ED30D3">
              <w:rPr>
                <w:rFonts w:ascii="Times New Roman" w:hAnsi="Times New Roman" w:cs="Times New Roman"/>
                <w:b/>
                <w:bCs/>
                <w:sz w:val="20"/>
                <w:szCs w:val="20"/>
              </w:rPr>
              <w:t xml:space="preserve">Tez </w:t>
            </w:r>
            <w:proofErr w:type="gramStart"/>
            <w:r w:rsidRPr="00ED30D3">
              <w:rPr>
                <w:rFonts w:ascii="Times New Roman" w:hAnsi="Times New Roman" w:cs="Times New Roman"/>
                <w:b/>
                <w:bCs/>
                <w:sz w:val="20"/>
                <w:szCs w:val="20"/>
              </w:rPr>
              <w:t>(  )</w:t>
            </w:r>
            <w:proofErr w:type="gramEnd"/>
          </w:p>
        </w:tc>
        <w:tc>
          <w:tcPr>
            <w:tcW w:w="1917" w:type="dxa"/>
          </w:tcPr>
          <w:p w14:paraId="519F0DF8" w14:textId="39874C08" w:rsidR="00F6580F" w:rsidRPr="00ED30D3" w:rsidRDefault="00F6580F" w:rsidP="00F6580F">
            <w:pPr>
              <w:jc w:val="center"/>
              <w:rPr>
                <w:rFonts w:ascii="Times New Roman" w:hAnsi="Times New Roman" w:cs="Times New Roman"/>
                <w:b/>
                <w:bCs/>
                <w:sz w:val="20"/>
                <w:szCs w:val="20"/>
              </w:rPr>
            </w:pPr>
            <w:r w:rsidRPr="00ED30D3">
              <w:rPr>
                <w:rFonts w:ascii="Times New Roman" w:hAnsi="Times New Roman" w:cs="Times New Roman"/>
                <w:b/>
                <w:bCs/>
                <w:sz w:val="20"/>
                <w:szCs w:val="20"/>
              </w:rPr>
              <w:t xml:space="preserve">Yeterlik </w:t>
            </w:r>
            <w:proofErr w:type="gramStart"/>
            <w:r w:rsidRPr="00ED30D3">
              <w:rPr>
                <w:rFonts w:ascii="Times New Roman" w:hAnsi="Times New Roman" w:cs="Times New Roman"/>
                <w:b/>
                <w:bCs/>
                <w:sz w:val="20"/>
                <w:szCs w:val="20"/>
              </w:rPr>
              <w:t>(  )</w:t>
            </w:r>
            <w:proofErr w:type="gramEnd"/>
          </w:p>
        </w:tc>
      </w:tr>
      <w:tr w:rsidR="00F6580F" w:rsidRPr="00ED30D3" w14:paraId="2565ACDA" w14:textId="77777777" w:rsidTr="00DA4BDF">
        <w:tc>
          <w:tcPr>
            <w:tcW w:w="9062" w:type="dxa"/>
            <w:gridSpan w:val="5"/>
          </w:tcPr>
          <w:p w14:paraId="58252E14" w14:textId="6AC94BA1" w:rsidR="00F6580F" w:rsidRPr="00ED30D3" w:rsidRDefault="00F6580F" w:rsidP="00F6580F">
            <w:pPr>
              <w:jc w:val="center"/>
              <w:rPr>
                <w:rFonts w:ascii="Times New Roman" w:hAnsi="Times New Roman" w:cs="Times New Roman"/>
                <w:b/>
                <w:bCs/>
                <w:sz w:val="20"/>
                <w:szCs w:val="20"/>
              </w:rPr>
            </w:pPr>
            <w:r w:rsidRPr="00ED30D3">
              <w:rPr>
                <w:rFonts w:ascii="Times New Roman" w:hAnsi="Times New Roman" w:cs="Times New Roman"/>
                <w:b/>
                <w:bCs/>
                <w:sz w:val="20"/>
                <w:szCs w:val="20"/>
              </w:rPr>
              <w:t>Öğrencinin İletişim Bilgileri</w:t>
            </w:r>
          </w:p>
        </w:tc>
      </w:tr>
      <w:tr w:rsidR="00F6580F" w:rsidRPr="00ED30D3" w14:paraId="0FD9A6B2" w14:textId="77777777" w:rsidTr="00766926">
        <w:tc>
          <w:tcPr>
            <w:tcW w:w="3016" w:type="dxa"/>
          </w:tcPr>
          <w:p w14:paraId="2C05AF1C" w14:textId="5578BCC9" w:rsidR="00F6580F" w:rsidRPr="00ED30D3" w:rsidRDefault="00F6580F" w:rsidP="00F6580F">
            <w:pPr>
              <w:rPr>
                <w:rFonts w:ascii="Times New Roman" w:hAnsi="Times New Roman" w:cs="Times New Roman"/>
                <w:b/>
                <w:bCs/>
                <w:sz w:val="20"/>
                <w:szCs w:val="20"/>
              </w:rPr>
            </w:pPr>
            <w:r w:rsidRPr="00ED30D3">
              <w:rPr>
                <w:rFonts w:ascii="Times New Roman" w:hAnsi="Times New Roman" w:cs="Times New Roman"/>
                <w:b/>
                <w:bCs/>
                <w:sz w:val="20"/>
                <w:szCs w:val="20"/>
              </w:rPr>
              <w:t>Adres</w:t>
            </w:r>
          </w:p>
        </w:tc>
        <w:tc>
          <w:tcPr>
            <w:tcW w:w="296" w:type="dxa"/>
          </w:tcPr>
          <w:p w14:paraId="711B9E1C" w14:textId="4A2392D7" w:rsidR="00F6580F" w:rsidRPr="00ED30D3" w:rsidRDefault="00F6580F" w:rsidP="00F6580F">
            <w:pPr>
              <w:jc w:val="center"/>
              <w:rPr>
                <w:rFonts w:ascii="Times New Roman" w:hAnsi="Times New Roman" w:cs="Times New Roman"/>
                <w:b/>
                <w:bCs/>
                <w:sz w:val="20"/>
                <w:szCs w:val="20"/>
              </w:rPr>
            </w:pPr>
            <w:r w:rsidRPr="00ED30D3">
              <w:rPr>
                <w:rFonts w:ascii="Times New Roman" w:hAnsi="Times New Roman" w:cs="Times New Roman"/>
                <w:b/>
                <w:bCs/>
                <w:sz w:val="20"/>
                <w:szCs w:val="20"/>
              </w:rPr>
              <w:t>:</w:t>
            </w:r>
          </w:p>
        </w:tc>
        <w:tc>
          <w:tcPr>
            <w:tcW w:w="5750" w:type="dxa"/>
            <w:gridSpan w:val="3"/>
          </w:tcPr>
          <w:p w14:paraId="4B8D8950" w14:textId="77777777" w:rsidR="00F6580F" w:rsidRPr="00ED30D3" w:rsidRDefault="00F6580F" w:rsidP="00F6580F">
            <w:pPr>
              <w:jc w:val="center"/>
              <w:rPr>
                <w:rFonts w:ascii="Times New Roman" w:hAnsi="Times New Roman" w:cs="Times New Roman"/>
                <w:b/>
                <w:bCs/>
                <w:sz w:val="20"/>
                <w:szCs w:val="20"/>
              </w:rPr>
            </w:pPr>
          </w:p>
        </w:tc>
      </w:tr>
      <w:tr w:rsidR="00F6580F" w:rsidRPr="00ED30D3" w14:paraId="4778A267" w14:textId="77777777" w:rsidTr="00766926">
        <w:tc>
          <w:tcPr>
            <w:tcW w:w="3016" w:type="dxa"/>
          </w:tcPr>
          <w:p w14:paraId="48BF3EBA" w14:textId="47E0490C" w:rsidR="00F6580F" w:rsidRPr="00ED30D3" w:rsidRDefault="00F6580F" w:rsidP="00F6580F">
            <w:pPr>
              <w:rPr>
                <w:rFonts w:ascii="Times New Roman" w:hAnsi="Times New Roman" w:cs="Times New Roman"/>
                <w:b/>
                <w:bCs/>
                <w:sz w:val="20"/>
                <w:szCs w:val="20"/>
              </w:rPr>
            </w:pPr>
            <w:proofErr w:type="gramStart"/>
            <w:r w:rsidRPr="00ED30D3">
              <w:rPr>
                <w:rFonts w:ascii="Times New Roman" w:hAnsi="Times New Roman" w:cs="Times New Roman"/>
                <w:b/>
                <w:bCs/>
                <w:sz w:val="20"/>
                <w:szCs w:val="20"/>
              </w:rPr>
              <w:t>e</w:t>
            </w:r>
            <w:proofErr w:type="gramEnd"/>
            <w:r w:rsidRPr="00ED30D3">
              <w:rPr>
                <w:rFonts w:ascii="Times New Roman" w:hAnsi="Times New Roman" w:cs="Times New Roman"/>
                <w:b/>
                <w:bCs/>
                <w:sz w:val="20"/>
                <w:szCs w:val="20"/>
              </w:rPr>
              <w:t>-posta</w:t>
            </w:r>
          </w:p>
        </w:tc>
        <w:tc>
          <w:tcPr>
            <w:tcW w:w="296" w:type="dxa"/>
          </w:tcPr>
          <w:p w14:paraId="6BD6367E" w14:textId="025F24C3" w:rsidR="00F6580F" w:rsidRPr="00ED30D3" w:rsidRDefault="00F6580F" w:rsidP="00F6580F">
            <w:pPr>
              <w:jc w:val="center"/>
              <w:rPr>
                <w:rFonts w:ascii="Times New Roman" w:hAnsi="Times New Roman" w:cs="Times New Roman"/>
                <w:b/>
                <w:bCs/>
                <w:sz w:val="20"/>
                <w:szCs w:val="20"/>
              </w:rPr>
            </w:pPr>
            <w:r w:rsidRPr="00ED30D3">
              <w:rPr>
                <w:rFonts w:ascii="Times New Roman" w:hAnsi="Times New Roman" w:cs="Times New Roman"/>
                <w:b/>
                <w:bCs/>
                <w:sz w:val="20"/>
                <w:szCs w:val="20"/>
              </w:rPr>
              <w:t>:</w:t>
            </w:r>
          </w:p>
        </w:tc>
        <w:tc>
          <w:tcPr>
            <w:tcW w:w="5750" w:type="dxa"/>
            <w:gridSpan w:val="3"/>
          </w:tcPr>
          <w:p w14:paraId="13F56036" w14:textId="77777777" w:rsidR="00F6580F" w:rsidRPr="00ED30D3" w:rsidRDefault="00F6580F" w:rsidP="00F6580F">
            <w:pPr>
              <w:jc w:val="center"/>
              <w:rPr>
                <w:rFonts w:ascii="Times New Roman" w:hAnsi="Times New Roman" w:cs="Times New Roman"/>
                <w:b/>
                <w:bCs/>
                <w:sz w:val="20"/>
                <w:szCs w:val="20"/>
              </w:rPr>
            </w:pPr>
          </w:p>
        </w:tc>
      </w:tr>
      <w:tr w:rsidR="00F6580F" w:rsidRPr="00ED30D3" w14:paraId="5B291AAA" w14:textId="77777777" w:rsidTr="00766926">
        <w:tc>
          <w:tcPr>
            <w:tcW w:w="3016" w:type="dxa"/>
          </w:tcPr>
          <w:p w14:paraId="34CFEE5C" w14:textId="3B2F9128" w:rsidR="00F6580F" w:rsidRPr="00ED30D3" w:rsidRDefault="00F6580F" w:rsidP="00F6580F">
            <w:pPr>
              <w:rPr>
                <w:rFonts w:ascii="Times New Roman" w:hAnsi="Times New Roman" w:cs="Times New Roman"/>
                <w:b/>
                <w:bCs/>
                <w:sz w:val="20"/>
                <w:szCs w:val="20"/>
              </w:rPr>
            </w:pPr>
            <w:r w:rsidRPr="00ED30D3">
              <w:rPr>
                <w:rFonts w:ascii="Times New Roman" w:hAnsi="Times New Roman" w:cs="Times New Roman"/>
                <w:b/>
                <w:bCs/>
                <w:sz w:val="20"/>
                <w:szCs w:val="20"/>
              </w:rPr>
              <w:t xml:space="preserve">Telefon </w:t>
            </w:r>
            <w:proofErr w:type="spellStart"/>
            <w:r w:rsidRPr="00ED30D3">
              <w:rPr>
                <w:rFonts w:ascii="Times New Roman" w:hAnsi="Times New Roman" w:cs="Times New Roman"/>
                <w:b/>
                <w:bCs/>
                <w:sz w:val="20"/>
                <w:szCs w:val="20"/>
              </w:rPr>
              <w:t>no</w:t>
            </w:r>
            <w:proofErr w:type="spellEnd"/>
          </w:p>
        </w:tc>
        <w:tc>
          <w:tcPr>
            <w:tcW w:w="296" w:type="dxa"/>
          </w:tcPr>
          <w:p w14:paraId="27F812F8" w14:textId="60366525" w:rsidR="00F6580F" w:rsidRPr="00ED30D3" w:rsidRDefault="00F6580F" w:rsidP="00F6580F">
            <w:pPr>
              <w:jc w:val="center"/>
              <w:rPr>
                <w:rFonts w:ascii="Times New Roman" w:hAnsi="Times New Roman" w:cs="Times New Roman"/>
                <w:b/>
                <w:bCs/>
                <w:sz w:val="20"/>
                <w:szCs w:val="20"/>
              </w:rPr>
            </w:pPr>
            <w:r w:rsidRPr="00ED30D3">
              <w:rPr>
                <w:rFonts w:ascii="Times New Roman" w:hAnsi="Times New Roman" w:cs="Times New Roman"/>
                <w:b/>
                <w:bCs/>
                <w:sz w:val="20"/>
                <w:szCs w:val="20"/>
              </w:rPr>
              <w:t>:</w:t>
            </w:r>
          </w:p>
        </w:tc>
        <w:tc>
          <w:tcPr>
            <w:tcW w:w="5750" w:type="dxa"/>
            <w:gridSpan w:val="3"/>
          </w:tcPr>
          <w:p w14:paraId="72FC7BDF" w14:textId="77777777" w:rsidR="00F6580F" w:rsidRPr="00ED30D3" w:rsidRDefault="00F6580F" w:rsidP="00F6580F">
            <w:pPr>
              <w:jc w:val="center"/>
              <w:rPr>
                <w:rFonts w:ascii="Times New Roman" w:hAnsi="Times New Roman" w:cs="Times New Roman"/>
                <w:b/>
                <w:bCs/>
                <w:sz w:val="20"/>
                <w:szCs w:val="20"/>
              </w:rPr>
            </w:pPr>
          </w:p>
        </w:tc>
      </w:tr>
      <w:tr w:rsidR="00F6580F" w14:paraId="53DA0042" w14:textId="77777777" w:rsidTr="00A912EB">
        <w:tc>
          <w:tcPr>
            <w:tcW w:w="9062" w:type="dxa"/>
            <w:gridSpan w:val="5"/>
          </w:tcPr>
          <w:p w14:paraId="4214D789" w14:textId="77777777" w:rsidR="00ED30D3" w:rsidRDefault="00ED30D3" w:rsidP="00F6580F">
            <w:pPr>
              <w:rPr>
                <w:rFonts w:ascii="Times New Roman" w:hAnsi="Times New Roman" w:cs="Times New Roman"/>
                <w:b/>
                <w:bCs/>
                <w:sz w:val="20"/>
                <w:szCs w:val="20"/>
              </w:rPr>
            </w:pPr>
          </w:p>
          <w:p w14:paraId="6AC2EB3B" w14:textId="1470AFCC" w:rsidR="00F6580F" w:rsidRPr="00A33EEB" w:rsidRDefault="00F6580F" w:rsidP="00F6580F">
            <w:pPr>
              <w:rPr>
                <w:rFonts w:ascii="Times New Roman" w:hAnsi="Times New Roman" w:cs="Times New Roman"/>
                <w:b/>
                <w:bCs/>
                <w:sz w:val="20"/>
                <w:szCs w:val="20"/>
              </w:rPr>
            </w:pPr>
            <w:r w:rsidRPr="00A33EEB">
              <w:rPr>
                <w:rFonts w:ascii="Times New Roman" w:hAnsi="Times New Roman" w:cs="Times New Roman"/>
                <w:b/>
                <w:bCs/>
                <w:sz w:val="20"/>
                <w:szCs w:val="20"/>
              </w:rPr>
              <w:t>EKLER:</w:t>
            </w:r>
          </w:p>
          <w:p w14:paraId="2043406F" w14:textId="2A61812F" w:rsidR="00F6580F" w:rsidRPr="00A33EEB" w:rsidRDefault="00F6580F" w:rsidP="00F6580F">
            <w:pPr>
              <w:rPr>
                <w:rFonts w:ascii="Times New Roman" w:hAnsi="Times New Roman" w:cs="Times New Roman"/>
                <w:sz w:val="20"/>
                <w:szCs w:val="20"/>
              </w:rPr>
            </w:pPr>
            <w:r w:rsidRPr="00A33EEB">
              <w:rPr>
                <w:rFonts w:ascii="Times New Roman" w:hAnsi="Times New Roman" w:cs="Times New Roman"/>
                <w:sz w:val="20"/>
                <w:szCs w:val="20"/>
              </w:rPr>
              <w:t>1.Öğrenci Belgesi</w:t>
            </w:r>
          </w:p>
          <w:p w14:paraId="79A5AB48" w14:textId="51F1FEC2" w:rsidR="00F6580F" w:rsidRPr="00A33EEB" w:rsidRDefault="00F6580F" w:rsidP="00F6580F">
            <w:pPr>
              <w:rPr>
                <w:rFonts w:ascii="Times New Roman" w:hAnsi="Times New Roman" w:cs="Times New Roman"/>
                <w:sz w:val="20"/>
                <w:szCs w:val="20"/>
              </w:rPr>
            </w:pPr>
            <w:r w:rsidRPr="00A33EEB">
              <w:rPr>
                <w:rFonts w:ascii="Times New Roman" w:hAnsi="Times New Roman" w:cs="Times New Roman"/>
                <w:sz w:val="20"/>
                <w:szCs w:val="20"/>
              </w:rPr>
              <w:t>2.Not Döküm Belgesi (</w:t>
            </w:r>
            <w:proofErr w:type="spellStart"/>
            <w:r w:rsidRPr="00A33EEB">
              <w:rPr>
                <w:rFonts w:ascii="Times New Roman" w:hAnsi="Times New Roman" w:cs="Times New Roman"/>
                <w:sz w:val="20"/>
                <w:szCs w:val="20"/>
              </w:rPr>
              <w:t>transcript</w:t>
            </w:r>
            <w:proofErr w:type="spellEnd"/>
            <w:r w:rsidRPr="00A33EEB">
              <w:rPr>
                <w:rFonts w:ascii="Times New Roman" w:hAnsi="Times New Roman" w:cs="Times New Roman"/>
                <w:sz w:val="20"/>
                <w:szCs w:val="20"/>
              </w:rPr>
              <w:t>)</w:t>
            </w:r>
          </w:p>
          <w:p w14:paraId="2E7A22D1" w14:textId="4BC74725" w:rsidR="00F6580F" w:rsidRPr="00A33EEB" w:rsidRDefault="00F6580F" w:rsidP="00F6580F">
            <w:pPr>
              <w:rPr>
                <w:rFonts w:ascii="Times New Roman" w:hAnsi="Times New Roman" w:cs="Times New Roman"/>
                <w:sz w:val="20"/>
                <w:szCs w:val="20"/>
              </w:rPr>
            </w:pPr>
            <w:r w:rsidRPr="00A33EEB">
              <w:rPr>
                <w:rFonts w:ascii="Times New Roman" w:hAnsi="Times New Roman" w:cs="Times New Roman"/>
                <w:sz w:val="20"/>
                <w:szCs w:val="20"/>
              </w:rPr>
              <w:t>3.Onaylı Ders İçerikleri</w:t>
            </w:r>
          </w:p>
          <w:p w14:paraId="37013B25" w14:textId="0EF28114" w:rsidR="00F6580F" w:rsidRPr="00A33EEB" w:rsidRDefault="00F6580F" w:rsidP="00F6580F">
            <w:pPr>
              <w:rPr>
                <w:rFonts w:ascii="Times New Roman" w:hAnsi="Times New Roman" w:cs="Times New Roman"/>
                <w:sz w:val="20"/>
                <w:szCs w:val="20"/>
              </w:rPr>
            </w:pPr>
            <w:r w:rsidRPr="00A33EEB">
              <w:rPr>
                <w:rFonts w:ascii="Times New Roman" w:hAnsi="Times New Roman" w:cs="Times New Roman"/>
                <w:sz w:val="20"/>
                <w:szCs w:val="20"/>
              </w:rPr>
              <w:t>4.ALES Belgesi (tezli yüksek lisans ve/veya doktora için)</w:t>
            </w:r>
          </w:p>
          <w:p w14:paraId="084EA22D" w14:textId="1419C724" w:rsidR="00F6580F" w:rsidRPr="00A33EEB" w:rsidRDefault="00F6580F" w:rsidP="00F6580F">
            <w:pPr>
              <w:rPr>
                <w:rFonts w:ascii="Times New Roman" w:hAnsi="Times New Roman" w:cs="Times New Roman"/>
                <w:sz w:val="20"/>
                <w:szCs w:val="20"/>
              </w:rPr>
            </w:pPr>
            <w:r w:rsidRPr="00A33EEB">
              <w:rPr>
                <w:rFonts w:ascii="Times New Roman" w:hAnsi="Times New Roman" w:cs="Times New Roman"/>
                <w:sz w:val="20"/>
                <w:szCs w:val="20"/>
              </w:rPr>
              <w:t>5.Disiplin cezası almadığına dair belge</w:t>
            </w:r>
          </w:p>
          <w:p w14:paraId="688F1308" w14:textId="0FFBF6B7" w:rsidR="00F6580F" w:rsidRPr="00A33EEB" w:rsidRDefault="00F6580F" w:rsidP="00F6580F">
            <w:pPr>
              <w:rPr>
                <w:rFonts w:ascii="Times New Roman" w:hAnsi="Times New Roman" w:cs="Times New Roman"/>
                <w:b/>
                <w:bCs/>
                <w:sz w:val="20"/>
                <w:szCs w:val="20"/>
              </w:rPr>
            </w:pPr>
            <w:r w:rsidRPr="00A33EEB">
              <w:rPr>
                <w:rFonts w:ascii="Times New Roman" w:hAnsi="Times New Roman" w:cs="Times New Roman"/>
                <w:sz w:val="20"/>
                <w:szCs w:val="20"/>
              </w:rPr>
              <w:t>6.Kimlik Fotokopisi</w:t>
            </w:r>
          </w:p>
        </w:tc>
      </w:tr>
      <w:tr w:rsidR="00F6580F" w14:paraId="11A2A6FF" w14:textId="77777777" w:rsidTr="00A912EB">
        <w:tc>
          <w:tcPr>
            <w:tcW w:w="9062" w:type="dxa"/>
            <w:gridSpan w:val="5"/>
          </w:tcPr>
          <w:p w14:paraId="1A298E2E" w14:textId="77777777" w:rsidR="00ED30D3" w:rsidRDefault="00ED30D3" w:rsidP="00F6580F">
            <w:pPr>
              <w:rPr>
                <w:rFonts w:ascii="Times New Roman" w:hAnsi="Times New Roman" w:cs="Times New Roman"/>
                <w:b/>
                <w:bCs/>
                <w:sz w:val="18"/>
                <w:szCs w:val="18"/>
              </w:rPr>
            </w:pPr>
          </w:p>
          <w:p w14:paraId="74959EEC" w14:textId="349D85FA" w:rsidR="00F6580F" w:rsidRPr="00A33EEB" w:rsidRDefault="00F6580F" w:rsidP="00F6580F">
            <w:pPr>
              <w:rPr>
                <w:rFonts w:ascii="Times New Roman" w:hAnsi="Times New Roman" w:cs="Times New Roman"/>
                <w:b/>
                <w:bCs/>
                <w:sz w:val="18"/>
                <w:szCs w:val="18"/>
              </w:rPr>
            </w:pPr>
            <w:r w:rsidRPr="00A33EEB">
              <w:rPr>
                <w:rFonts w:ascii="Times New Roman" w:hAnsi="Times New Roman" w:cs="Times New Roman"/>
                <w:b/>
                <w:bCs/>
                <w:sz w:val="18"/>
                <w:szCs w:val="18"/>
              </w:rPr>
              <w:t>KOSTÜ Lisansüstü Eğitim-Öğretim ve Sınav Yönergesi</w:t>
            </w:r>
          </w:p>
          <w:p w14:paraId="2DE74FA0" w14:textId="77777777" w:rsidR="00F6580F" w:rsidRPr="00A33EEB" w:rsidRDefault="00F6580F" w:rsidP="00F6580F">
            <w:pPr>
              <w:rPr>
                <w:rFonts w:ascii="Times New Roman" w:hAnsi="Times New Roman" w:cs="Times New Roman"/>
                <w:b/>
                <w:bCs/>
                <w:sz w:val="18"/>
                <w:szCs w:val="18"/>
              </w:rPr>
            </w:pPr>
            <w:r w:rsidRPr="00A33EEB">
              <w:rPr>
                <w:rFonts w:ascii="Times New Roman" w:hAnsi="Times New Roman" w:cs="Times New Roman"/>
                <w:b/>
                <w:bCs/>
                <w:sz w:val="18"/>
                <w:szCs w:val="18"/>
              </w:rPr>
              <w:t>Madde 16. Yatay geçişle öğrenci kabulü</w:t>
            </w:r>
          </w:p>
          <w:p w14:paraId="10E0DD31" w14:textId="77FEB819" w:rsidR="00F6580F" w:rsidRPr="00A33EEB" w:rsidRDefault="00596486" w:rsidP="00F6580F">
            <w:pPr>
              <w:rPr>
                <w:rFonts w:ascii="Times New Roman" w:hAnsi="Times New Roman" w:cs="Times New Roman"/>
                <w:sz w:val="18"/>
                <w:szCs w:val="18"/>
              </w:rPr>
            </w:pPr>
            <w:r w:rsidRPr="00A33EEB">
              <w:rPr>
                <w:rFonts w:ascii="Times New Roman" w:hAnsi="Times New Roman" w:cs="Times New Roman"/>
                <w:sz w:val="18"/>
                <w:szCs w:val="18"/>
              </w:rPr>
              <w:t>(1)</w:t>
            </w:r>
            <w:r w:rsidR="00F83BE3">
              <w:rPr>
                <w:rFonts w:ascii="Times New Roman" w:hAnsi="Times New Roman" w:cs="Times New Roman"/>
                <w:sz w:val="18"/>
                <w:szCs w:val="18"/>
              </w:rPr>
              <w:t xml:space="preserve"> </w:t>
            </w:r>
            <w:r w:rsidR="00F6580F" w:rsidRPr="00A33EEB">
              <w:rPr>
                <w:rFonts w:ascii="Times New Roman" w:hAnsi="Times New Roman" w:cs="Times New Roman"/>
                <w:sz w:val="18"/>
                <w:szCs w:val="18"/>
              </w:rPr>
              <w:t xml:space="preserve">Üniversite içindeki başka bir enstitü anabilim dalında veya başka bir </w:t>
            </w:r>
            <w:r w:rsidR="002232DC" w:rsidRPr="00A33EEB">
              <w:rPr>
                <w:rFonts w:ascii="Times New Roman" w:hAnsi="Times New Roman" w:cs="Times New Roman"/>
                <w:sz w:val="18"/>
                <w:szCs w:val="18"/>
              </w:rPr>
              <w:t>yükseköğretim kurumunun lisansüstü programlarında en az bir yarıyılı tamamlamış olan başarılı öğrenci, aşağıdaki koşullarla lisansüstü programlara yatay geçiş yoluyla kabul edilebilir:</w:t>
            </w:r>
          </w:p>
          <w:p w14:paraId="6F9A1143" w14:textId="77777777" w:rsidR="002232DC" w:rsidRPr="00A33EEB" w:rsidRDefault="002232DC" w:rsidP="00F6580F">
            <w:pPr>
              <w:rPr>
                <w:rFonts w:ascii="Times New Roman" w:hAnsi="Times New Roman" w:cs="Times New Roman"/>
                <w:sz w:val="18"/>
                <w:szCs w:val="18"/>
              </w:rPr>
            </w:pPr>
            <w:proofErr w:type="gramStart"/>
            <w:r w:rsidRPr="00A33EEB">
              <w:rPr>
                <w:rFonts w:ascii="Times New Roman" w:hAnsi="Times New Roman" w:cs="Times New Roman"/>
                <w:sz w:val="18"/>
                <w:szCs w:val="18"/>
              </w:rPr>
              <w:t>a</w:t>
            </w:r>
            <w:proofErr w:type="gramEnd"/>
            <w:r w:rsidRPr="00A33EEB">
              <w:rPr>
                <w:rFonts w:ascii="Times New Roman" w:hAnsi="Times New Roman" w:cs="Times New Roman"/>
                <w:sz w:val="18"/>
                <w:szCs w:val="18"/>
              </w:rPr>
              <w:t>-Önceki yükseköğretim kurumundaki ağırlıklı genel not ortalaması, yüksek lisansta en az 2.00 veya 100 üzerinden 70, doktorada en az 2.5 veya 100 üzerinden 75 olmak.</w:t>
            </w:r>
          </w:p>
          <w:p w14:paraId="00C3C296" w14:textId="77777777" w:rsidR="002232DC" w:rsidRPr="00A33EEB" w:rsidRDefault="002232DC" w:rsidP="00F6580F">
            <w:pPr>
              <w:rPr>
                <w:rFonts w:ascii="Times New Roman" w:hAnsi="Times New Roman" w:cs="Times New Roman"/>
                <w:sz w:val="18"/>
                <w:szCs w:val="18"/>
              </w:rPr>
            </w:pPr>
            <w:proofErr w:type="gramStart"/>
            <w:r w:rsidRPr="00A33EEB">
              <w:rPr>
                <w:rFonts w:ascii="Times New Roman" w:hAnsi="Times New Roman" w:cs="Times New Roman"/>
                <w:sz w:val="18"/>
                <w:szCs w:val="18"/>
              </w:rPr>
              <w:t>b</w:t>
            </w:r>
            <w:proofErr w:type="gramEnd"/>
            <w:r w:rsidRPr="00A33EEB">
              <w:rPr>
                <w:rFonts w:ascii="Times New Roman" w:hAnsi="Times New Roman" w:cs="Times New Roman"/>
                <w:sz w:val="18"/>
                <w:szCs w:val="18"/>
              </w:rPr>
              <w:t>-Doktora programlarına yatay geçiş başvurusu yapan öğrenciler</w:t>
            </w:r>
            <w:r w:rsidR="00596486" w:rsidRPr="00A33EEB">
              <w:rPr>
                <w:rFonts w:ascii="Times New Roman" w:hAnsi="Times New Roman" w:cs="Times New Roman"/>
                <w:sz w:val="18"/>
                <w:szCs w:val="18"/>
              </w:rPr>
              <w:t>in</w:t>
            </w:r>
            <w:r w:rsidRPr="00A33EEB">
              <w:rPr>
                <w:rFonts w:ascii="Times New Roman" w:hAnsi="Times New Roman" w:cs="Times New Roman"/>
                <w:sz w:val="18"/>
                <w:szCs w:val="18"/>
              </w:rPr>
              <w:t xml:space="preserve"> yabancı dil sınavını 11.maddeye göre başarmış olma</w:t>
            </w:r>
            <w:r w:rsidR="00596486" w:rsidRPr="00A33EEB">
              <w:rPr>
                <w:rFonts w:ascii="Times New Roman" w:hAnsi="Times New Roman" w:cs="Times New Roman"/>
                <w:sz w:val="18"/>
                <w:szCs w:val="18"/>
              </w:rPr>
              <w:t>sı</w:t>
            </w:r>
            <w:r w:rsidRPr="00A33EEB">
              <w:rPr>
                <w:rFonts w:ascii="Times New Roman" w:hAnsi="Times New Roman" w:cs="Times New Roman"/>
                <w:sz w:val="18"/>
                <w:szCs w:val="18"/>
              </w:rPr>
              <w:t>.</w:t>
            </w:r>
          </w:p>
          <w:p w14:paraId="0A12E332" w14:textId="0379E0E0" w:rsidR="00596486" w:rsidRPr="00A33EEB" w:rsidRDefault="00596486" w:rsidP="00596486">
            <w:pPr>
              <w:rPr>
                <w:rFonts w:ascii="Times New Roman" w:hAnsi="Times New Roman" w:cs="Times New Roman"/>
                <w:sz w:val="18"/>
                <w:szCs w:val="18"/>
              </w:rPr>
            </w:pPr>
            <w:r w:rsidRPr="00A33EEB">
              <w:rPr>
                <w:rFonts w:ascii="Times New Roman" w:hAnsi="Times New Roman" w:cs="Times New Roman"/>
                <w:sz w:val="18"/>
                <w:szCs w:val="18"/>
              </w:rPr>
              <w:t>(2) Hangi programlara yatay geçiş yapılabileceği, yatay geçiş kontenjanları, ilgili enstitü anabilim dalı başkanlığının görüşü alınarak Enstitü Yönetim Kurulu tarafından belirlenir. Yatay geçiş için birinci fıkradaki koşullara uygun olarak yapılan başvurular, ilgili enstitü anabilim dalı başkanlığının olumlu görüşü alınarak Enstitü Yönetim Kurulu tarafından karar bağlanır.</w:t>
            </w:r>
          </w:p>
        </w:tc>
      </w:tr>
    </w:tbl>
    <w:p w14:paraId="2613AE85" w14:textId="607C399A" w:rsidR="00C34639" w:rsidRPr="00A65343" w:rsidRDefault="00C34639" w:rsidP="004074CE">
      <w:pPr>
        <w:spacing w:after="0"/>
        <w:ind w:firstLine="708"/>
        <w:rPr>
          <w:rFonts w:ascii="Times New Roman" w:hAnsi="Times New Roman" w:cs="Times New Roman"/>
          <w:b/>
          <w:bCs/>
          <w:sz w:val="24"/>
          <w:szCs w:val="24"/>
        </w:rPr>
      </w:pPr>
    </w:p>
    <w:sectPr w:rsidR="00C34639" w:rsidRPr="00A6534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A79E9" w14:textId="77777777" w:rsidR="004925D8" w:rsidRDefault="004925D8" w:rsidP="00F83BE3">
      <w:pPr>
        <w:spacing w:after="0" w:line="240" w:lineRule="auto"/>
      </w:pPr>
      <w:r>
        <w:separator/>
      </w:r>
    </w:p>
  </w:endnote>
  <w:endnote w:type="continuationSeparator" w:id="0">
    <w:p w14:paraId="6BD378BF" w14:textId="77777777" w:rsidR="004925D8" w:rsidRDefault="004925D8" w:rsidP="00F83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F93D4" w14:textId="4FF7EAD8" w:rsidR="00ED30D3" w:rsidRPr="00C6308A" w:rsidRDefault="00ED30D3" w:rsidP="00ED30D3">
    <w:pPr>
      <w:pStyle w:val="AltBilgi"/>
      <w:rPr>
        <w:sz w:val="20"/>
        <w:szCs w:val="20"/>
      </w:rPr>
    </w:pPr>
    <w:r w:rsidRPr="00C6308A">
      <w:rPr>
        <w:sz w:val="20"/>
        <w:szCs w:val="20"/>
      </w:rPr>
      <w:t xml:space="preserve">Form </w:t>
    </w:r>
    <w:proofErr w:type="spellStart"/>
    <w:r w:rsidRPr="00C6308A">
      <w:rPr>
        <w:sz w:val="20"/>
        <w:szCs w:val="20"/>
      </w:rPr>
      <w:t>no</w:t>
    </w:r>
    <w:proofErr w:type="spellEnd"/>
    <w:r w:rsidRPr="00C6308A">
      <w:rPr>
        <w:sz w:val="20"/>
        <w:szCs w:val="20"/>
      </w:rPr>
      <w:t xml:space="preserve">: </w:t>
    </w:r>
    <w:r w:rsidR="00F64D1B">
      <w:rPr>
        <w:sz w:val="20"/>
        <w:szCs w:val="20"/>
      </w:rPr>
      <w:t>Lee050</w:t>
    </w:r>
  </w:p>
  <w:p w14:paraId="7F454EB2" w14:textId="77777777" w:rsidR="00F83BE3" w:rsidRDefault="00F83BE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0C756" w14:textId="77777777" w:rsidR="004925D8" w:rsidRDefault="004925D8" w:rsidP="00F83BE3">
      <w:pPr>
        <w:spacing w:after="0" w:line="240" w:lineRule="auto"/>
      </w:pPr>
      <w:r>
        <w:separator/>
      </w:r>
    </w:p>
  </w:footnote>
  <w:footnote w:type="continuationSeparator" w:id="0">
    <w:p w14:paraId="7E91E4AD" w14:textId="77777777" w:rsidR="004925D8" w:rsidRDefault="004925D8" w:rsidP="00F83B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EA246" w14:textId="3E2D3927" w:rsidR="00ED30D3" w:rsidRDefault="00ED30D3">
    <w:pPr>
      <w:pStyle w:val="stBilgi"/>
    </w:pPr>
  </w:p>
  <w:tbl>
    <w:tblPr>
      <w:tblW w:w="0" w:type="auto"/>
      <w:jc w:val="center"/>
      <w:tblLayout w:type="fixed"/>
      <w:tblLook w:val="0000" w:firstRow="0" w:lastRow="0" w:firstColumn="0" w:lastColumn="0" w:noHBand="0" w:noVBand="0"/>
    </w:tblPr>
    <w:tblGrid>
      <w:gridCol w:w="2022"/>
      <w:gridCol w:w="6594"/>
      <w:gridCol w:w="960"/>
    </w:tblGrid>
    <w:tr w:rsidR="00ED30D3" w14:paraId="34925E89" w14:textId="77777777" w:rsidTr="0051595E">
      <w:trPr>
        <w:trHeight w:val="1560"/>
        <w:jc w:val="center"/>
      </w:trPr>
      <w:tc>
        <w:tcPr>
          <w:tcW w:w="2022" w:type="dxa"/>
          <w:shd w:val="clear" w:color="auto" w:fill="auto"/>
        </w:tcPr>
        <w:p w14:paraId="23243B03" w14:textId="77777777" w:rsidR="00ED30D3" w:rsidRDefault="00ED30D3" w:rsidP="00ED30D3">
          <w:pPr>
            <w:jc w:val="both"/>
            <w:rPr>
              <w:b/>
              <w:sz w:val="26"/>
              <w:szCs w:val="26"/>
            </w:rPr>
          </w:pPr>
          <w:r>
            <w:rPr>
              <w:noProof/>
            </w:rPr>
            <w:drawing>
              <wp:inline distT="0" distB="0" distL="0" distR="0" wp14:anchorId="6E4176BF" wp14:editId="60757A71">
                <wp:extent cx="1038225" cy="1066800"/>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1066800"/>
                        </a:xfrm>
                        <a:prstGeom prst="rect">
                          <a:avLst/>
                        </a:prstGeom>
                        <a:noFill/>
                        <a:ln>
                          <a:noFill/>
                        </a:ln>
                      </pic:spPr>
                    </pic:pic>
                  </a:graphicData>
                </a:graphic>
              </wp:inline>
            </w:drawing>
          </w:r>
        </w:p>
      </w:tc>
      <w:tc>
        <w:tcPr>
          <w:tcW w:w="6594" w:type="dxa"/>
          <w:shd w:val="clear" w:color="auto" w:fill="auto"/>
        </w:tcPr>
        <w:p w14:paraId="3FF8A4ED" w14:textId="77777777" w:rsidR="00ED30D3" w:rsidRPr="00ED30D3" w:rsidRDefault="00ED30D3" w:rsidP="00ED30D3">
          <w:pPr>
            <w:jc w:val="center"/>
            <w:rPr>
              <w:rFonts w:ascii="Times New Roman" w:hAnsi="Times New Roman" w:cs="Times New Roman"/>
              <w:b/>
              <w:i/>
              <w:color w:val="000000"/>
              <w:sz w:val="24"/>
              <w:szCs w:val="24"/>
            </w:rPr>
          </w:pPr>
          <w:r w:rsidRPr="00ED30D3">
            <w:rPr>
              <w:rFonts w:ascii="Times New Roman" w:hAnsi="Times New Roman" w:cs="Times New Roman"/>
              <w:b/>
              <w:sz w:val="24"/>
              <w:szCs w:val="24"/>
            </w:rPr>
            <w:t xml:space="preserve">KOCAELİ SAĞLIK VE TEKNOLOJİ ÜNİVERSİTESİ </w:t>
          </w:r>
        </w:p>
        <w:p w14:paraId="40DBF2D6" w14:textId="77777777" w:rsidR="00ED30D3" w:rsidRPr="00ED30D3" w:rsidRDefault="00ED30D3" w:rsidP="00ED30D3">
          <w:pPr>
            <w:jc w:val="center"/>
            <w:rPr>
              <w:rFonts w:ascii="Times New Roman" w:hAnsi="Times New Roman" w:cs="Times New Roman"/>
              <w:b/>
              <w:sz w:val="24"/>
              <w:szCs w:val="24"/>
            </w:rPr>
          </w:pPr>
          <w:r w:rsidRPr="00ED30D3">
            <w:rPr>
              <w:rFonts w:ascii="Times New Roman" w:hAnsi="Times New Roman" w:cs="Times New Roman"/>
              <w:b/>
              <w:color w:val="000000"/>
              <w:sz w:val="24"/>
              <w:szCs w:val="24"/>
            </w:rPr>
            <w:t>LİSANSÜSTÜ EĞİTİM ENSTİTÜSÜ</w:t>
          </w:r>
        </w:p>
        <w:p w14:paraId="50FFD44F" w14:textId="77777777" w:rsidR="00ED30D3" w:rsidRDefault="00ED30D3" w:rsidP="00ED30D3">
          <w:pPr>
            <w:jc w:val="center"/>
            <w:rPr>
              <w:b/>
            </w:rPr>
          </w:pPr>
        </w:p>
        <w:p w14:paraId="0180A901" w14:textId="77777777" w:rsidR="00ED30D3" w:rsidRDefault="00ED30D3" w:rsidP="00ED30D3">
          <w:pPr>
            <w:jc w:val="center"/>
          </w:pPr>
        </w:p>
      </w:tc>
      <w:tc>
        <w:tcPr>
          <w:tcW w:w="960" w:type="dxa"/>
          <w:shd w:val="clear" w:color="auto" w:fill="auto"/>
        </w:tcPr>
        <w:p w14:paraId="3FE037B9" w14:textId="77777777" w:rsidR="00ED30D3" w:rsidRDefault="00ED30D3" w:rsidP="00ED30D3">
          <w:pPr>
            <w:jc w:val="both"/>
          </w:pPr>
        </w:p>
        <w:p w14:paraId="17C67C11" w14:textId="77777777" w:rsidR="00ED30D3" w:rsidRDefault="00ED30D3" w:rsidP="00ED30D3">
          <w:pPr>
            <w:jc w:val="both"/>
          </w:pPr>
        </w:p>
      </w:tc>
    </w:tr>
  </w:tbl>
  <w:p w14:paraId="2D5081B7" w14:textId="77777777" w:rsidR="00ED30D3" w:rsidRDefault="00ED30D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131019"/>
    <w:multiLevelType w:val="hybridMultilevel"/>
    <w:tmpl w:val="10ACE3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83154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82E"/>
    <w:rsid w:val="000B2C0F"/>
    <w:rsid w:val="00135BE7"/>
    <w:rsid w:val="002232DC"/>
    <w:rsid w:val="003D1CC4"/>
    <w:rsid w:val="004074CE"/>
    <w:rsid w:val="004925D8"/>
    <w:rsid w:val="00502AC9"/>
    <w:rsid w:val="00596486"/>
    <w:rsid w:val="006370FF"/>
    <w:rsid w:val="00766926"/>
    <w:rsid w:val="008A0554"/>
    <w:rsid w:val="008A1AE2"/>
    <w:rsid w:val="0090364A"/>
    <w:rsid w:val="009A2D24"/>
    <w:rsid w:val="00A33EEB"/>
    <w:rsid w:val="00A3495C"/>
    <w:rsid w:val="00A5119A"/>
    <w:rsid w:val="00A65343"/>
    <w:rsid w:val="00A9382E"/>
    <w:rsid w:val="00BF3C7F"/>
    <w:rsid w:val="00C249DC"/>
    <w:rsid w:val="00C25029"/>
    <w:rsid w:val="00C34639"/>
    <w:rsid w:val="00CC0382"/>
    <w:rsid w:val="00D16F06"/>
    <w:rsid w:val="00E05016"/>
    <w:rsid w:val="00E0742B"/>
    <w:rsid w:val="00E11EB6"/>
    <w:rsid w:val="00ED30D3"/>
    <w:rsid w:val="00ED7C94"/>
    <w:rsid w:val="00F013F0"/>
    <w:rsid w:val="00F64D1B"/>
    <w:rsid w:val="00F6580F"/>
    <w:rsid w:val="00F83BE3"/>
    <w:rsid w:val="00F86F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F8B9E"/>
  <w15:docId w15:val="{36A8982B-DF79-48CA-A02C-715F1BF9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34639"/>
    <w:pPr>
      <w:ind w:left="720"/>
      <w:contextualSpacing/>
    </w:pPr>
  </w:style>
  <w:style w:type="table" w:styleId="TabloKlavuzu">
    <w:name w:val="Table Grid"/>
    <w:basedOn w:val="NormalTablo"/>
    <w:uiPriority w:val="39"/>
    <w:rsid w:val="00A65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35BE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35BE7"/>
    <w:rPr>
      <w:rFonts w:ascii="Tahoma" w:hAnsi="Tahoma" w:cs="Tahoma"/>
      <w:sz w:val="16"/>
      <w:szCs w:val="16"/>
    </w:rPr>
  </w:style>
  <w:style w:type="paragraph" w:styleId="stBilgi">
    <w:name w:val="header"/>
    <w:basedOn w:val="Normal"/>
    <w:link w:val="stBilgiChar"/>
    <w:uiPriority w:val="99"/>
    <w:unhideWhenUsed/>
    <w:rsid w:val="00F83BE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83BE3"/>
  </w:style>
  <w:style w:type="paragraph" w:styleId="AltBilgi">
    <w:name w:val="footer"/>
    <w:basedOn w:val="Normal"/>
    <w:link w:val="AltBilgiChar"/>
    <w:uiPriority w:val="99"/>
    <w:unhideWhenUsed/>
    <w:rsid w:val="00F83BE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83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1654</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Filiz Dizbay</dc:creator>
  <cp:lastModifiedBy>Fatma Aydın</cp:lastModifiedBy>
  <cp:revision>2</cp:revision>
  <cp:lastPrinted>2022-06-15T09:25:00Z</cp:lastPrinted>
  <dcterms:created xsi:type="dcterms:W3CDTF">2022-07-05T07:33:00Z</dcterms:created>
  <dcterms:modified xsi:type="dcterms:W3CDTF">2022-07-05T07:33:00Z</dcterms:modified>
</cp:coreProperties>
</file>